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06" w:rsidRDefault="00AA3B06" w:rsidP="00AA3B06">
      <w:r>
        <w:rPr>
          <w:rStyle w:val="fonte"/>
          <w:b/>
          <w:bCs/>
        </w:rPr>
        <w:t>Cro</w:t>
      </w:r>
      <w:r>
        <w:rPr>
          <w:b/>
          <w:bCs/>
        </w:rPr>
        <w:t xml:space="preserve"> - Salviamo il Nostro Servizi</w:t>
      </w:r>
      <w:r w:rsidR="00D55D23">
        <w:rPr>
          <w:b/>
          <w:bCs/>
        </w:rPr>
        <w:t>o Sanitario Nazionale, appello f</w:t>
      </w:r>
      <w:bookmarkStart w:id="0" w:name="_GoBack"/>
      <w:bookmarkEnd w:id="0"/>
      <w:r>
        <w:rPr>
          <w:b/>
          <w:bCs/>
        </w:rPr>
        <w:t xml:space="preserve">ond. GIMBE </w:t>
      </w:r>
    </w:p>
    <w:p w:rsidR="00AA3B06" w:rsidRDefault="00AA3B06" w:rsidP="00AA3B06">
      <w:r>
        <w:rPr>
          <w:b/>
          <w:bCs/>
        </w:rPr>
        <w:t>Roma, 27 giu (Prima Pagina News)</w:t>
      </w:r>
      <w:r>
        <w:t xml:space="preserve"> </w:t>
      </w:r>
    </w:p>
    <w:p w:rsidR="00AA3B06" w:rsidRDefault="00AA3B06" w:rsidP="00AA3B06"/>
    <w:p w:rsidR="00AA3B06" w:rsidRDefault="00AA3B06" w:rsidP="00AA3B06">
      <w:r>
        <w:t xml:space="preserve">"È aperta la consultazione pubblica del progetto Salviamo il Nostro SSN, lanciato dalla Fondazione GIMBE lo scorso marzo. Grazie a una piattaforma online disponibile all’indirizzo </w:t>
      </w:r>
      <w:hyperlink r:id="rId6" w:history="1">
        <w:r>
          <w:rPr>
            <w:rStyle w:val="Collegamentoipertestuale"/>
          </w:rPr>
          <w:t>www.salviamo-SSN.it</w:t>
        </w:r>
      </w:hyperlink>
      <w:r>
        <w:t xml:space="preserve"> tutti gli attori della sanità italiana, cittadini inclusi, possono aderire al progetto sottoscrivendone lo statement: </w:t>
      </w:r>
    </w:p>
    <w:p w:rsidR="00AA3B06" w:rsidRDefault="00AA3B06" w:rsidP="00AA3B06">
      <w:r>
        <w:t xml:space="preserve">•Un servizio sanitario pubblico, equo e universalistico rappresenta una conquista sociale irrinunciabile per l’eguaglianza e la dignità di tutti i cittadini italiani. </w:t>
      </w:r>
    </w:p>
    <w:p w:rsidR="00AA3B06" w:rsidRDefault="00AA3B06" w:rsidP="00AA3B06">
      <w:r>
        <w:t xml:space="preserve">•Le scelte politiche e le modalità di pianificazione, organizzazione ed erogazione dei servizi sanitari hanno messo progressivamente in discussione l’articolo 32 della Costituzione e i principi fondamentali del SSN. </w:t>
      </w:r>
    </w:p>
    <w:p w:rsidR="00AA3B06" w:rsidRDefault="00AA3B06" w:rsidP="00AA3B06">
      <w:r>
        <w:t xml:space="preserve">•Il protrarsi di questo status ha determinato inaccettabili diseguaglianze, sta danneggiando la salute dei cittadini e rischia di compromettere la dignità delle persone e la loro capacità di realizzare le proprie ambizioni. </w:t>
      </w:r>
    </w:p>
    <w:p w:rsidR="00AA3B06" w:rsidRDefault="00AA3B06" w:rsidP="00AA3B06">
      <w:r>
        <w:t xml:space="preserve">•Lamentare un finanziamento inadeguato, senza essere propositivi, fornisce un alibi per smantellare il SSN, spiana la strada all’intermediazione finanziaria e assicurativa dei privati e aumenta le diseguaglianze sociali. </w:t>
      </w:r>
    </w:p>
    <w:p w:rsidR="00AA3B06" w:rsidRDefault="00AA3B06" w:rsidP="00AA3B06"/>
    <w:p w:rsidR="00AA3B06" w:rsidRDefault="00AA3B06" w:rsidP="00AA3B06">
      <w:r>
        <w:t xml:space="preserve">Sarà quindi possibile apportare un contributo attivo sui principi guida, con una semplice modalità che utilizza il linguaggio del semaforo: </w:t>
      </w:r>
    </w:p>
    <w:p w:rsidR="00AA3B06" w:rsidRDefault="00AA3B06" w:rsidP="00AA3B06">
      <w:r>
        <w:t xml:space="preserve">•Verde: approvo </w:t>
      </w:r>
    </w:p>
    <w:p w:rsidR="00AA3B06" w:rsidRDefault="00AA3B06" w:rsidP="00AA3B06">
      <w:r>
        <w:t xml:space="preserve">•Rosso: non approvo </w:t>
      </w:r>
    </w:p>
    <w:p w:rsidR="00AA3B06" w:rsidRDefault="00AA3B06" w:rsidP="00AA3B06">
      <w:r>
        <w:t xml:space="preserve">•Giallo: approvo, previa modifica del testo </w:t>
      </w:r>
    </w:p>
    <w:p w:rsidR="00AA3B06" w:rsidRDefault="00AA3B06" w:rsidP="00AA3B06"/>
    <w:p w:rsidR="00AA3B06" w:rsidRDefault="00AA3B06" w:rsidP="00AA3B06">
      <w:r>
        <w:t xml:space="preserve">La stessa modalità di feedback sarà utilizzata per le liste di criticità e proposte relative alle sei categorie di stakeholders primari (Stato e Regioni, Aziende sanitarie, management, professionisti sanitari, cittadini), che saranno rese progressivamente disponibili nel corso del 2013. Tutti i feedback saranno raccolti, elaborati ed integrati nel prodotto finale del progetto, un Libro Bianco che sarà presentato il 14 marzo 2014 in occasione della 9a Conferenza Nazionale GIMBE. </w:t>
      </w:r>
    </w:p>
    <w:p w:rsidR="00AA3B06" w:rsidRDefault="00AA3B06" w:rsidP="00AA3B06">
      <w:r>
        <w:t xml:space="preserve">Per ulteriori informazioni: </w:t>
      </w:r>
      <w:hyperlink r:id="rId7" w:history="1">
        <w:r>
          <w:rPr>
            <w:rStyle w:val="Collegamentoipertestuale"/>
          </w:rPr>
          <w:t>www.salviamo-SSN.it</w:t>
        </w:r>
      </w:hyperlink>
      <w:r>
        <w:t xml:space="preserve"> ". </w:t>
      </w:r>
    </w:p>
    <w:p w:rsidR="00AA3B06" w:rsidRDefault="00AA3B06" w:rsidP="00AA3B06"/>
    <w:p w:rsidR="00AA3B06" w:rsidRDefault="00AA3B06" w:rsidP="00AA3B06">
      <w:r>
        <w:t xml:space="preserve">Lo scrive in una nota Nino Cartabellotta Presidente Fondazione GIMBE. </w:t>
      </w:r>
    </w:p>
    <w:p w:rsidR="00AA3B06" w:rsidRDefault="00AA3B06" w:rsidP="00AA3B06"/>
    <w:p w:rsidR="00AA3B06" w:rsidRDefault="00AA3B06" w:rsidP="00AA3B06">
      <w:r>
        <w:rPr>
          <w:b/>
          <w:bCs/>
        </w:rPr>
        <w:t xml:space="preserve">(PPN) 27 giu 2013  19:24 </w:t>
      </w:r>
    </w:p>
    <w:p w:rsidR="00490C9D" w:rsidRDefault="00490C9D"/>
    <w:sectPr w:rsidR="00490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C97"/>
    <w:multiLevelType w:val="multilevel"/>
    <w:tmpl w:val="FE30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470E0"/>
    <w:multiLevelType w:val="multilevel"/>
    <w:tmpl w:val="058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7A"/>
    <w:rsid w:val="00490C9D"/>
    <w:rsid w:val="00773F7A"/>
    <w:rsid w:val="00AA3B06"/>
    <w:rsid w:val="00D55D23"/>
    <w:rsid w:val="00E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D2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13D2A"/>
    <w:rPr>
      <w:color w:val="0000FF"/>
      <w:u w:val="single"/>
    </w:rPr>
  </w:style>
  <w:style w:type="character" w:customStyle="1" w:styleId="fonte">
    <w:name w:val="fonte"/>
    <w:basedOn w:val="Carpredefinitoparagrafo"/>
    <w:rsid w:val="00AA3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D2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13D2A"/>
    <w:rPr>
      <w:color w:val="0000FF"/>
      <w:u w:val="single"/>
    </w:rPr>
  </w:style>
  <w:style w:type="character" w:customStyle="1" w:styleId="fonte">
    <w:name w:val="fonte"/>
    <w:basedOn w:val="Carpredefinitoparagrafo"/>
    <w:rsid w:val="00AA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lviamo-SS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viamo-SS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Luceri</dc:creator>
  <cp:keywords/>
  <dc:description/>
  <cp:lastModifiedBy>Roberto Luceri</cp:lastModifiedBy>
  <cp:revision>5</cp:revision>
  <dcterms:created xsi:type="dcterms:W3CDTF">2013-07-09T11:26:00Z</dcterms:created>
  <dcterms:modified xsi:type="dcterms:W3CDTF">2013-07-09T13:08:00Z</dcterms:modified>
</cp:coreProperties>
</file>